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D77999" w14:textId="62F3F3F8" w:rsidR="00A073AF" w:rsidRDefault="002F12BC">
      <w:pPr>
        <w:rPr>
          <w:b/>
          <w:bCs/>
        </w:rPr>
      </w:pPr>
      <w:r>
        <w:rPr>
          <w:b/>
          <w:bCs/>
        </w:rPr>
        <w:t xml:space="preserve">Guidance for </w:t>
      </w:r>
      <w:r w:rsidR="00FD080D">
        <w:rPr>
          <w:b/>
          <w:bCs/>
        </w:rPr>
        <w:t>Spot</w:t>
      </w:r>
      <w:r w:rsidR="00EB1B17">
        <w:rPr>
          <w:b/>
          <w:bCs/>
        </w:rPr>
        <w:t>-</w:t>
      </w:r>
      <w:r w:rsidR="00FD080D">
        <w:rPr>
          <w:b/>
          <w:bCs/>
        </w:rPr>
        <w:t xml:space="preserve">lit Zoom workshop sessions </w:t>
      </w:r>
    </w:p>
    <w:p w14:paraId="672C4D93" w14:textId="17F7C804" w:rsidR="002F12BC" w:rsidRDefault="002F12BC"/>
    <w:p w14:paraId="17C0FCCD" w14:textId="4DF67128" w:rsidR="00CF4CBE" w:rsidRPr="00CF4CBE" w:rsidRDefault="00CF4CBE">
      <w:pPr>
        <w:rPr>
          <w:b/>
          <w:bCs/>
        </w:rPr>
      </w:pPr>
      <w:r>
        <w:rPr>
          <w:b/>
          <w:bCs/>
        </w:rPr>
        <w:t xml:space="preserve">Getting ready </w:t>
      </w:r>
    </w:p>
    <w:p w14:paraId="4DC7579E" w14:textId="5151A17F" w:rsidR="00785B10" w:rsidRDefault="00785B10" w:rsidP="00CF4CBE">
      <w:pPr>
        <w:pStyle w:val="ListParagraph"/>
        <w:numPr>
          <w:ilvl w:val="0"/>
          <w:numId w:val="2"/>
        </w:numPr>
      </w:pPr>
      <w:r>
        <w:t xml:space="preserve">The waiting room will be open 15 minutes before all sessions start.  This gives you time to log on and solve any technical issues </w:t>
      </w:r>
      <w:r w:rsidR="00743FA3">
        <w:t xml:space="preserve">you might have </w:t>
      </w:r>
      <w:r>
        <w:t xml:space="preserve">before the meeting begins. </w:t>
      </w:r>
    </w:p>
    <w:p w14:paraId="4B6EDB72" w14:textId="77777777" w:rsidR="00CF4CBE" w:rsidRDefault="00CF4CBE" w:rsidP="00CF4CBE">
      <w:pPr>
        <w:pStyle w:val="ListParagraph"/>
        <w:numPr>
          <w:ilvl w:val="0"/>
          <w:numId w:val="2"/>
        </w:numPr>
      </w:pPr>
      <w:r>
        <w:t xml:space="preserve">If your environment is dark or near a window, using a desk lamp might help to better balance the light on your video. The key is that the light should be coming from in front of you rather than behind you. </w:t>
      </w:r>
    </w:p>
    <w:p w14:paraId="76E58D9C" w14:textId="5F769AC6" w:rsidR="00CF4CBE" w:rsidRDefault="00CF4CBE" w:rsidP="00CF4CBE">
      <w:pPr>
        <w:pStyle w:val="ListParagraph"/>
        <w:numPr>
          <w:ilvl w:val="0"/>
          <w:numId w:val="2"/>
        </w:numPr>
      </w:pPr>
      <w:r>
        <w:t xml:space="preserve">Position your screen so </w:t>
      </w:r>
      <w:proofErr w:type="gramStart"/>
      <w:r>
        <w:t>you’re</w:t>
      </w:r>
      <w:proofErr w:type="gramEnd"/>
      <w:r>
        <w:t xml:space="preserve"> at a good height in camera, ideally not too close to the screen.</w:t>
      </w:r>
    </w:p>
    <w:p w14:paraId="641C7691" w14:textId="025FEA05" w:rsidR="00CF4CBE" w:rsidRDefault="00CF4CBE" w:rsidP="00CF4CBE"/>
    <w:p w14:paraId="34A1772B" w14:textId="2D69F0C9" w:rsidR="00CF4CBE" w:rsidRPr="00CF4CBE" w:rsidRDefault="00CF4CBE" w:rsidP="00CF4CBE">
      <w:pPr>
        <w:rPr>
          <w:b/>
          <w:bCs/>
        </w:rPr>
      </w:pPr>
      <w:r>
        <w:rPr>
          <w:b/>
          <w:bCs/>
        </w:rPr>
        <w:t>During the session</w:t>
      </w:r>
    </w:p>
    <w:p w14:paraId="4EC642D0" w14:textId="291A7E3F" w:rsidR="002F12BC" w:rsidRDefault="002F12BC" w:rsidP="00CF4CBE">
      <w:pPr>
        <w:pStyle w:val="ListParagraph"/>
        <w:numPr>
          <w:ilvl w:val="0"/>
          <w:numId w:val="3"/>
        </w:numPr>
      </w:pPr>
      <w:r>
        <w:t>Where possible</w:t>
      </w:r>
      <w:r w:rsidR="00FD080D">
        <w:t xml:space="preserve">, use both video and audio for the sessions as it makes it easier to network and get to know each other. If necessary, test audio and video beforehand to ensure your set up works.  </w:t>
      </w:r>
    </w:p>
    <w:p w14:paraId="2315C89C" w14:textId="77777777" w:rsidR="000D441A" w:rsidRDefault="00DD5FEC" w:rsidP="00CF4CBE">
      <w:pPr>
        <w:pStyle w:val="ListParagraph"/>
        <w:numPr>
          <w:ilvl w:val="0"/>
          <w:numId w:val="3"/>
        </w:numPr>
      </w:pPr>
      <w:r>
        <w:t xml:space="preserve">While it might be tempting, </w:t>
      </w:r>
      <w:r w:rsidRPr="00DD5FEC">
        <w:t xml:space="preserve">try not to multitask. </w:t>
      </w:r>
    </w:p>
    <w:p w14:paraId="3195F641" w14:textId="543313AD" w:rsidR="00FD080D" w:rsidRDefault="000D441A" w:rsidP="00CF4CBE">
      <w:pPr>
        <w:pStyle w:val="ListParagraph"/>
        <w:numPr>
          <w:ilvl w:val="0"/>
          <w:numId w:val="3"/>
        </w:numPr>
      </w:pPr>
      <w:r>
        <w:t xml:space="preserve">Please mute your microphone when </w:t>
      </w:r>
      <w:proofErr w:type="gramStart"/>
      <w:r>
        <w:t>you’re</w:t>
      </w:r>
      <w:proofErr w:type="gramEnd"/>
      <w:r>
        <w:t xml:space="preserve"> not speaking so we minimise external noise and</w:t>
      </w:r>
      <w:r w:rsidR="00DD5FEC">
        <w:t xml:space="preserve"> disruption</w:t>
      </w:r>
      <w:r w:rsidR="00DD5FEC" w:rsidRPr="00DD5FEC">
        <w:t>.</w:t>
      </w:r>
    </w:p>
    <w:p w14:paraId="7E23FAF1" w14:textId="57CAC8BF" w:rsidR="00CF4CBE" w:rsidRDefault="00CF4CBE" w:rsidP="00CF4CBE">
      <w:pPr>
        <w:pStyle w:val="ListParagraph"/>
        <w:numPr>
          <w:ilvl w:val="0"/>
          <w:numId w:val="3"/>
        </w:numPr>
      </w:pPr>
      <w:r>
        <w:t xml:space="preserve">If you have a question, raise your </w:t>
      </w:r>
      <w:proofErr w:type="gramStart"/>
      <w:r>
        <w:t>hand</w:t>
      </w:r>
      <w:proofErr w:type="gramEnd"/>
      <w:r>
        <w:t xml:space="preserve"> or use the chat window to contact the host </w:t>
      </w:r>
    </w:p>
    <w:p w14:paraId="19843A68" w14:textId="4AC3660F" w:rsidR="00CF4CBE" w:rsidRDefault="00CF4CBE" w:rsidP="00CF4CBE">
      <w:pPr>
        <w:pStyle w:val="ListParagraph"/>
        <w:numPr>
          <w:ilvl w:val="0"/>
          <w:numId w:val="3"/>
        </w:numPr>
      </w:pPr>
      <w:proofErr w:type="gramStart"/>
      <w:r>
        <w:t>We’ll</w:t>
      </w:r>
      <w:proofErr w:type="gramEnd"/>
      <w:r>
        <w:t xml:space="preserve"> try to ensure everyone gets an opportunity to speak in the discussions, but </w:t>
      </w:r>
      <w:r w:rsidR="00345FA6">
        <w:t xml:space="preserve">raise your hand if you’d like to get our attention during the discussion </w:t>
      </w:r>
    </w:p>
    <w:p w14:paraId="452F1BAD" w14:textId="0782106D" w:rsidR="00345FA6" w:rsidRDefault="00345FA6" w:rsidP="00345FA6"/>
    <w:p w14:paraId="23BCD99A" w14:textId="5D541775" w:rsidR="00345FA6" w:rsidRDefault="00345FA6" w:rsidP="00345FA6">
      <w:pPr>
        <w:rPr>
          <w:b/>
          <w:bCs/>
        </w:rPr>
      </w:pPr>
      <w:r>
        <w:rPr>
          <w:b/>
          <w:bCs/>
        </w:rPr>
        <w:t xml:space="preserve">Afterwards </w:t>
      </w:r>
    </w:p>
    <w:p w14:paraId="7E14DBD6" w14:textId="714A7700" w:rsidR="00345FA6" w:rsidRPr="007F3969" w:rsidRDefault="00345FA6" w:rsidP="00345FA6">
      <w:pPr>
        <w:pStyle w:val="ListParagraph"/>
        <w:numPr>
          <w:ilvl w:val="0"/>
          <w:numId w:val="4"/>
        </w:numPr>
        <w:rPr>
          <w:b/>
          <w:bCs/>
        </w:rPr>
      </w:pPr>
      <w:r>
        <w:t xml:space="preserve">All </w:t>
      </w:r>
      <w:r w:rsidR="007F3969">
        <w:t xml:space="preserve">Zoom </w:t>
      </w:r>
      <w:r>
        <w:t xml:space="preserve">sessions will be recorded and </w:t>
      </w:r>
      <w:r w:rsidR="007F3969">
        <w:t xml:space="preserve">available for review at </w:t>
      </w:r>
      <w:hyperlink r:id="rId5" w:history="1">
        <w:r w:rsidR="007F3969" w:rsidRPr="00972994">
          <w:rPr>
            <w:rStyle w:val="Hyperlink"/>
          </w:rPr>
          <w:t>www.susanheffernan.com/spotlit</w:t>
        </w:r>
      </w:hyperlink>
      <w:r w:rsidR="007F3969">
        <w:t xml:space="preserve">. </w:t>
      </w:r>
    </w:p>
    <w:p w14:paraId="56827E65" w14:textId="77777777" w:rsidR="007F3969" w:rsidRPr="00345FA6" w:rsidRDefault="007F3969" w:rsidP="000D441A">
      <w:pPr>
        <w:pStyle w:val="ListParagraph"/>
        <w:rPr>
          <w:b/>
          <w:bCs/>
        </w:rPr>
      </w:pPr>
    </w:p>
    <w:p w14:paraId="0BB3C243" w14:textId="77777777" w:rsidR="00DD5FEC" w:rsidRPr="002F12BC" w:rsidRDefault="00DD5FEC" w:rsidP="00CF4CBE">
      <w:pPr>
        <w:ind w:left="360"/>
      </w:pPr>
    </w:p>
    <w:sectPr w:rsidR="00DD5FEC" w:rsidRPr="002F1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280"/>
    <w:multiLevelType w:val="hybridMultilevel"/>
    <w:tmpl w:val="DCBEE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7677CFA"/>
    <w:multiLevelType w:val="hybridMultilevel"/>
    <w:tmpl w:val="A45ABD28"/>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544648DF"/>
    <w:multiLevelType w:val="hybridMultilevel"/>
    <w:tmpl w:val="C19AECDA"/>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E287E7D"/>
    <w:multiLevelType w:val="hybridMultilevel"/>
    <w:tmpl w:val="E6F011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2BC"/>
    <w:rsid w:val="000025E9"/>
    <w:rsid w:val="000D441A"/>
    <w:rsid w:val="000F4037"/>
    <w:rsid w:val="0028636A"/>
    <w:rsid w:val="002F12BC"/>
    <w:rsid w:val="00345FA6"/>
    <w:rsid w:val="003726BA"/>
    <w:rsid w:val="003D395D"/>
    <w:rsid w:val="00413C8B"/>
    <w:rsid w:val="00446556"/>
    <w:rsid w:val="00553461"/>
    <w:rsid w:val="00735665"/>
    <w:rsid w:val="00743FA3"/>
    <w:rsid w:val="007642BB"/>
    <w:rsid w:val="00785B10"/>
    <w:rsid w:val="007B6092"/>
    <w:rsid w:val="007F3969"/>
    <w:rsid w:val="0084716D"/>
    <w:rsid w:val="009A7C65"/>
    <w:rsid w:val="00AC1F18"/>
    <w:rsid w:val="00C91172"/>
    <w:rsid w:val="00C93F2B"/>
    <w:rsid w:val="00C9476C"/>
    <w:rsid w:val="00CF4CBE"/>
    <w:rsid w:val="00D16F76"/>
    <w:rsid w:val="00DD5FEC"/>
    <w:rsid w:val="00E141AC"/>
    <w:rsid w:val="00E604E8"/>
    <w:rsid w:val="00EB1B17"/>
    <w:rsid w:val="00FD08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7F92D"/>
  <w15:chartTrackingRefBased/>
  <w15:docId w15:val="{37C5EB9E-21A9-4C14-AC74-E826543C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2BC"/>
    <w:pPr>
      <w:ind w:left="720"/>
      <w:contextualSpacing/>
    </w:pPr>
  </w:style>
  <w:style w:type="character" w:styleId="Hyperlink">
    <w:name w:val="Hyperlink"/>
    <w:basedOn w:val="DefaultParagraphFont"/>
    <w:uiPriority w:val="99"/>
    <w:unhideWhenUsed/>
    <w:rsid w:val="007F3969"/>
    <w:rPr>
      <w:color w:val="0563C1" w:themeColor="hyperlink"/>
      <w:u w:val="single"/>
    </w:rPr>
  </w:style>
  <w:style w:type="character" w:styleId="UnresolvedMention">
    <w:name w:val="Unresolved Mention"/>
    <w:basedOn w:val="DefaultParagraphFont"/>
    <w:uiPriority w:val="99"/>
    <w:semiHidden/>
    <w:unhideWhenUsed/>
    <w:rsid w:val="007F39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usanheffernan.com/spotl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Heffernan</dc:creator>
  <cp:keywords/>
  <dc:description/>
  <cp:lastModifiedBy>Susan Heffernan</cp:lastModifiedBy>
  <cp:revision>2</cp:revision>
  <dcterms:created xsi:type="dcterms:W3CDTF">2020-06-16T08:20:00Z</dcterms:created>
  <dcterms:modified xsi:type="dcterms:W3CDTF">2020-06-16T09:01:00Z</dcterms:modified>
</cp:coreProperties>
</file>